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9156C4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0690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40769">
        <w:rPr>
          <w:rFonts w:ascii="Times New Roman" w:hAnsi="Times New Roman" w:cs="Times New Roman"/>
          <w:sz w:val="24"/>
          <w:szCs w:val="24"/>
        </w:rPr>
        <w:t>2</w:t>
      </w:r>
      <w:r w:rsidR="009156C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7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40690" w:rsidRPr="00F06809" w:rsidRDefault="00440690" w:rsidP="0044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Выездная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</w:p>
    <w:p w:rsidR="00867D40" w:rsidRPr="00844545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C7A" w:rsidRPr="006C5F2F" w:rsidRDefault="00867D40" w:rsidP="004E1C7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 w:cs="Times New Roman"/>
          <w:sz w:val="28"/>
          <w:szCs w:val="28"/>
          <w:u w:val="single"/>
        </w:rPr>
        <w:t>План работы прокуратуры Баяндаевского района на 2014 год, поручение прокуратуры Баяндаевского района о выделении специалиста для проведения проверки от 16.01.2014 №7-19.</w:t>
      </w:r>
    </w:p>
    <w:p w:rsidR="004E1C7A" w:rsidRPr="005E200D" w:rsidRDefault="00867D40" w:rsidP="004E1C7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844545">
        <w:rPr>
          <w:rFonts w:ascii="Times New Roman" w:hAnsi="Times New Roman"/>
          <w:sz w:val="24"/>
          <w:szCs w:val="24"/>
        </w:rPr>
        <w:t xml:space="preserve"> </w:t>
      </w:r>
      <w:r w:rsidR="004E1C7A" w:rsidRPr="005E200D">
        <w:rPr>
          <w:rFonts w:ascii="Times New Roman" w:hAnsi="Times New Roman"/>
          <w:sz w:val="28"/>
          <w:szCs w:val="28"/>
          <w:u w:val="single"/>
        </w:rPr>
        <w:t>Бюджетные средства выделенные на реализацию мероприятий перечня проектов народных инициатив за 2013 год.</w:t>
      </w:r>
    </w:p>
    <w:p w:rsidR="00AE7A99" w:rsidRPr="00AE7A99" w:rsidRDefault="00867D40" w:rsidP="004E1C7A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9156C4">
        <w:rPr>
          <w:rFonts w:ascii="Times New Roman" w:hAnsi="Times New Roman"/>
          <w:sz w:val="28"/>
          <w:szCs w:val="28"/>
          <w:u w:val="single"/>
        </w:rPr>
        <w:t>Васильевск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640769" w:rsidRDefault="00867D40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6C5F2F">
        <w:rPr>
          <w:rFonts w:ascii="Times New Roman" w:hAnsi="Times New Roman"/>
          <w:b/>
          <w:sz w:val="28"/>
          <w:szCs w:val="28"/>
        </w:rPr>
        <w:t>:</w:t>
      </w:r>
      <w:r w:rsidRPr="00026430">
        <w:rPr>
          <w:rFonts w:ascii="Times New Roman" w:hAnsi="Times New Roman"/>
          <w:sz w:val="28"/>
          <w:szCs w:val="28"/>
        </w:rPr>
        <w:t xml:space="preserve"> </w:t>
      </w:r>
      <w:r w:rsidR="004E1C7A" w:rsidRPr="00026430">
        <w:rPr>
          <w:rFonts w:ascii="Times New Roman" w:hAnsi="Times New Roman"/>
          <w:sz w:val="28"/>
          <w:szCs w:val="28"/>
        </w:rPr>
        <w:t>20</w:t>
      </w:r>
      <w:r w:rsidR="00440690">
        <w:rPr>
          <w:rFonts w:ascii="Times New Roman" w:hAnsi="Times New Roman"/>
          <w:sz w:val="28"/>
          <w:szCs w:val="28"/>
        </w:rPr>
        <w:t>.05</w:t>
      </w:r>
      <w:r w:rsidR="00640769">
        <w:rPr>
          <w:rFonts w:ascii="Times New Roman" w:hAnsi="Times New Roman"/>
          <w:sz w:val="28"/>
          <w:szCs w:val="28"/>
        </w:rPr>
        <w:t>.2014</w:t>
      </w:r>
      <w:r w:rsidR="004E1C7A" w:rsidRPr="00026430">
        <w:rPr>
          <w:rFonts w:ascii="Times New Roman" w:hAnsi="Times New Roman"/>
          <w:sz w:val="28"/>
          <w:szCs w:val="28"/>
        </w:rPr>
        <w:t xml:space="preserve"> – </w:t>
      </w:r>
      <w:r w:rsidR="00440690">
        <w:rPr>
          <w:rFonts w:ascii="Times New Roman" w:hAnsi="Times New Roman"/>
          <w:sz w:val="28"/>
          <w:szCs w:val="28"/>
        </w:rPr>
        <w:t>22.05</w:t>
      </w:r>
      <w:r w:rsidR="00640769">
        <w:rPr>
          <w:rFonts w:ascii="Times New Roman" w:hAnsi="Times New Roman"/>
          <w:sz w:val="28"/>
          <w:szCs w:val="28"/>
        </w:rPr>
        <w:t>.2014г.</w:t>
      </w:r>
    </w:p>
    <w:p w:rsidR="004E1C7A" w:rsidRPr="004E1C7A" w:rsidRDefault="002F138A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4E1C7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</w:t>
      </w:r>
      <w:r w:rsidR="004E1C7A" w:rsidRPr="004E1C7A">
        <w:rPr>
          <w:rFonts w:ascii="Times New Roman" w:hAnsi="Times New Roman"/>
          <w:sz w:val="28"/>
          <w:szCs w:val="28"/>
        </w:rPr>
        <w:t>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F2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6C5F2F">
        <w:rPr>
          <w:rFonts w:ascii="Times New Roman" w:hAnsi="Times New Roman" w:cs="Times New Roman"/>
          <w:b/>
          <w:sz w:val="24"/>
          <w:szCs w:val="24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2013 год.</w:t>
      </w:r>
    </w:p>
    <w:p w:rsidR="002F138A" w:rsidRPr="006C5F2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 xml:space="preserve">  </w:t>
      </w:r>
      <w:r w:rsidR="00867D40" w:rsidRPr="006C5F2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>
        <w:rPr>
          <w:b/>
          <w:sz w:val="28"/>
          <w:szCs w:val="28"/>
        </w:rPr>
        <w:t>:</w:t>
      </w:r>
      <w:r w:rsidR="00867D40" w:rsidRPr="006C5F2F">
        <w:rPr>
          <w:b/>
          <w:sz w:val="28"/>
          <w:szCs w:val="28"/>
        </w:rPr>
        <w:t xml:space="preserve"> </w:t>
      </w:r>
      <w:r w:rsidRPr="006C5F2F">
        <w:rPr>
          <w:b/>
          <w:sz w:val="28"/>
          <w:szCs w:val="28"/>
        </w:rPr>
        <w:t xml:space="preserve">   </w:t>
      </w:r>
    </w:p>
    <w:p w:rsidR="00640769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9156C4" w:rsidRPr="00001875" w:rsidRDefault="009156C4" w:rsidP="009156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lastRenderedPageBreak/>
        <w:t>Полное наименование: Администрация муниципального образования «</w:t>
      </w:r>
      <w:r>
        <w:rPr>
          <w:sz w:val="28"/>
        </w:rPr>
        <w:t>Васильевск</w:t>
      </w:r>
      <w:r w:rsidRPr="00001875">
        <w:rPr>
          <w:sz w:val="28"/>
        </w:rPr>
        <w:t xml:space="preserve">». </w:t>
      </w:r>
    </w:p>
    <w:p w:rsidR="009156C4" w:rsidRPr="00DB238D" w:rsidRDefault="009156C4" w:rsidP="009156C4">
      <w:pPr>
        <w:pStyle w:val="1"/>
        <w:tabs>
          <w:tab w:val="left" w:pos="9639"/>
        </w:tabs>
        <w:ind w:right="-81" w:firstLine="540"/>
        <w:jc w:val="both"/>
        <w:rPr>
          <w:sz w:val="28"/>
          <w:szCs w:val="28"/>
        </w:rPr>
      </w:pPr>
      <w:r w:rsidRPr="00DB238D">
        <w:rPr>
          <w:sz w:val="28"/>
          <w:szCs w:val="28"/>
        </w:rPr>
        <w:t>Краткое наименование: Администрация МО «</w:t>
      </w:r>
      <w:r>
        <w:rPr>
          <w:sz w:val="28"/>
          <w:szCs w:val="28"/>
        </w:rPr>
        <w:t>Васильевск</w:t>
      </w:r>
      <w:r w:rsidRPr="00DB238D">
        <w:rPr>
          <w:sz w:val="28"/>
          <w:szCs w:val="28"/>
        </w:rPr>
        <w:t>».</w:t>
      </w:r>
    </w:p>
    <w:p w:rsidR="009156C4" w:rsidRPr="00AE11FA" w:rsidRDefault="009156C4" w:rsidP="009156C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 xml:space="preserve">       Юридический адрес: 669132, Иркутская область Баяндаевский район с. Васильевка, ул. Центральная, № 43.</w:t>
      </w:r>
    </w:p>
    <w:p w:rsidR="009156C4" w:rsidRPr="00AE11FA" w:rsidRDefault="009156C4" w:rsidP="009156C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 xml:space="preserve">       Почтовый адрес: 669132, Иркутская область Баяндаевский район с. Васильевка, ул. Центральная, № 43.</w:t>
      </w:r>
    </w:p>
    <w:p w:rsidR="009156C4" w:rsidRPr="0037321D" w:rsidRDefault="009156C4" w:rsidP="009156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7321D">
        <w:rPr>
          <w:sz w:val="28"/>
        </w:rPr>
        <w:t>Администрация МО «Васильевск» имеет следующие реквизиты: ИНН 8502003183 КПП 850201001, ОГРН 1068506001123.</w:t>
      </w:r>
    </w:p>
    <w:p w:rsidR="009156C4" w:rsidRPr="00417200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6A0E74">
        <w:rPr>
          <w:sz w:val="28"/>
        </w:rPr>
        <w:t>Проверка проведена с</w:t>
      </w:r>
      <w:r w:rsidRPr="00BD1802">
        <w:rPr>
          <w:sz w:val="28"/>
        </w:rPr>
        <w:t xml:space="preserve"> </w:t>
      </w:r>
      <w:r w:rsidRPr="006A0E74">
        <w:rPr>
          <w:sz w:val="28"/>
        </w:rPr>
        <w:t>ведома</w:t>
      </w:r>
      <w:r w:rsidRPr="00BD1802">
        <w:rPr>
          <w:sz w:val="28"/>
        </w:rPr>
        <w:t xml:space="preserve"> </w:t>
      </w:r>
      <w:r w:rsidRPr="006A0E74">
        <w:rPr>
          <w:sz w:val="28"/>
        </w:rPr>
        <w:t>главы администрации МО «</w:t>
      </w:r>
      <w:r>
        <w:rPr>
          <w:sz w:val="28"/>
        </w:rPr>
        <w:t>Васильевск</w:t>
      </w:r>
      <w:r w:rsidRPr="006A0E74">
        <w:rPr>
          <w:sz w:val="28"/>
        </w:rPr>
        <w:t>»</w:t>
      </w:r>
      <w:r w:rsidRPr="00BD1802">
        <w:rPr>
          <w:sz w:val="28"/>
        </w:rPr>
        <w:t xml:space="preserve"> </w:t>
      </w:r>
      <w:r>
        <w:rPr>
          <w:sz w:val="28"/>
        </w:rPr>
        <w:t>Крапусто Татьяны Алексеевны.</w:t>
      </w:r>
    </w:p>
    <w:p w:rsidR="009156C4" w:rsidRPr="00C93BA3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043430143</w:t>
      </w:r>
      <w:r w:rsidRPr="007E17C2">
        <w:rPr>
          <w:sz w:val="28"/>
        </w:rPr>
        <w:t>6</w:t>
      </w:r>
      <w:r>
        <w:rPr>
          <w:sz w:val="28"/>
        </w:rPr>
        <w:t>0</w:t>
      </w:r>
      <w:r w:rsidRPr="00BD1802">
        <w:rPr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</w:t>
      </w:r>
    </w:p>
    <w:p w:rsidR="00F436E9" w:rsidRPr="00C93BA3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 xml:space="preserve">  </w:t>
      </w:r>
    </w:p>
    <w:p w:rsidR="00562026" w:rsidRPr="006C5F2F" w:rsidRDefault="005D299C" w:rsidP="00CD35F9">
      <w:pPr>
        <w:spacing w:after="0"/>
        <w:jc w:val="both"/>
        <w:rPr>
          <w:b/>
          <w:sz w:val="28"/>
          <w:szCs w:val="28"/>
        </w:rPr>
      </w:pPr>
      <w:r w:rsidRPr="006C5F2F">
        <w:rPr>
          <w:b/>
          <w:color w:val="0070C0"/>
          <w:sz w:val="28"/>
          <w:szCs w:val="28"/>
        </w:rPr>
        <w:t xml:space="preserve"> 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6C5F2F">
        <w:rPr>
          <w:b/>
          <w:sz w:val="28"/>
          <w:szCs w:val="28"/>
        </w:rPr>
        <w:t xml:space="preserve"> </w:t>
      </w:r>
      <w:r w:rsidR="00562026" w:rsidRPr="006C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56C4" w:rsidRPr="001F35C7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F35C7">
        <w:rPr>
          <w:sz w:val="28"/>
          <w:szCs w:val="28"/>
        </w:rPr>
        <w:t>В результате выборочного визуального осмотра  установлено, что электроматериал и оборудование для освещения улиц установлен и использован в д. Толстовка: по ул. Трактовой – для установки 4  фонарей,</w:t>
      </w:r>
      <w:r>
        <w:rPr>
          <w:sz w:val="28"/>
          <w:szCs w:val="28"/>
        </w:rPr>
        <w:t xml:space="preserve"> по</w:t>
      </w:r>
      <w:bookmarkStart w:id="0" w:name="_GoBack"/>
      <w:bookmarkEnd w:id="0"/>
      <w:r w:rsidRPr="001F35C7">
        <w:rPr>
          <w:sz w:val="28"/>
          <w:szCs w:val="28"/>
        </w:rPr>
        <w:t xml:space="preserve"> ул. Нагорной – для установки 6 фонарей.</w:t>
      </w:r>
    </w:p>
    <w:p w:rsidR="009156C4" w:rsidRPr="001F35C7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F35C7">
        <w:rPr>
          <w:sz w:val="28"/>
          <w:szCs w:val="28"/>
        </w:rPr>
        <w:t xml:space="preserve">При проверке наличия и использования противопожарного оборудования, установлено, что оборудование в составе: рукав напорно-всасывающий В-75мм/4м. – 1 шт. на 2400 руб., хомут усиленный 85-91(88) – 5 шт. на 750 руб., рукав пожарный 77 мм ГР-50-1,0-20 м – 3 шт. на 9600 руб., рукав напорный 40У – </w:t>
      </w:r>
      <w:r w:rsidRPr="001F35C7">
        <w:rPr>
          <w:sz w:val="28"/>
          <w:szCs w:val="28"/>
          <w:lang w:val="en-US"/>
        </w:rPr>
        <w:t>d</w:t>
      </w:r>
      <w:r w:rsidRPr="001F35C7">
        <w:rPr>
          <w:sz w:val="28"/>
          <w:szCs w:val="28"/>
        </w:rPr>
        <w:t xml:space="preserve">60мм – 5 метров на 2950 руб., рукав напорный в 50мм 3,25 п.м.на 1072,50 руб. находится на хранении в здании администрации МО «Васильевск» ответственным за хранение которого является начальник ПТО администрации МО «Васильевск» Керимов Р.Г.-О., о чем представлен акт №1-1 от 10.12.2013г. </w:t>
      </w:r>
    </w:p>
    <w:p w:rsidR="009156C4" w:rsidRPr="001F35C7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F35C7">
        <w:rPr>
          <w:sz w:val="28"/>
          <w:szCs w:val="28"/>
        </w:rPr>
        <w:t xml:space="preserve">Противопожарное оборудование в составе рукав напорно-всасывающий В-75мм/4м. – 2 шт. на 4800 руб. и хомут усиленный 85-91(88) – 1 шт. на 150 руб. использован в здании колодца в д. Лидинская, ул. Солнечная 10, о чем также представлен акт №1-2 от 10 декабря 2013 года. </w:t>
      </w:r>
    </w:p>
    <w:p w:rsidR="009156C4" w:rsidRPr="001F35C7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F35C7">
        <w:rPr>
          <w:sz w:val="28"/>
          <w:szCs w:val="28"/>
        </w:rPr>
        <w:t>Кран шаровый</w:t>
      </w:r>
      <w:r w:rsidRPr="001F35C7">
        <w:rPr>
          <w:sz w:val="28"/>
          <w:szCs w:val="28"/>
          <w:lang w:val="en-US"/>
        </w:rPr>
        <w:t>STI</w:t>
      </w:r>
      <w:r w:rsidRPr="001F35C7">
        <w:rPr>
          <w:sz w:val="28"/>
          <w:szCs w:val="28"/>
        </w:rPr>
        <w:t>рыч. Г/Г 65 на 2400 руб., сгон Д65 – 2 шт. на 384 руб., кран шаровый 11с31п Ду100 Ру25 ск 3900 руб.., огнетушитель ОП4(3) АВСЕ – 2 шт. на 1200 руб., гайка ГЦ 51- 3 шт.на 396 руб. находятся на хранении в здании администрации МО «Васильевск» ответственным за хранение которого является начальник ПТО администрации МО «Васильевск» Керимов Р.Г.-О.</w:t>
      </w:r>
    </w:p>
    <w:p w:rsidR="009156C4" w:rsidRDefault="009156C4" w:rsidP="009156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F35C7">
        <w:rPr>
          <w:sz w:val="28"/>
          <w:szCs w:val="28"/>
        </w:rPr>
        <w:t>Следует отметить, что при проверке фактического наличия и условий хранения противопожарного оборудования указанного выше установлено,</w:t>
      </w:r>
      <w:r>
        <w:rPr>
          <w:sz w:val="28"/>
          <w:szCs w:val="28"/>
        </w:rPr>
        <w:t xml:space="preserve"> что данное противопожарное оборудование находится хранится в коридоре здания администрации МО «Васильевск» без ограничения доступа  посторонним лицам, что не обеспечивает его полную сохранность. </w:t>
      </w: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lastRenderedPageBreak/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9156C4" w:rsidRDefault="009156C4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04162B">
        <w:rPr>
          <w:b/>
          <w:sz w:val="28"/>
          <w:szCs w:val="28"/>
        </w:rPr>
        <w:t>1.</w:t>
      </w:r>
      <w:r w:rsidRPr="009156C4">
        <w:rPr>
          <w:sz w:val="28"/>
          <w:szCs w:val="28"/>
        </w:rPr>
        <w:t xml:space="preserve">  В результате проверки фактического наличия предметов и материалов приобретенных для реализации перечня проектов народных инициатив установлено их фактическое наличие. </w:t>
      </w:r>
    </w:p>
    <w:p w:rsidR="00F472E2" w:rsidRPr="009156C4" w:rsidRDefault="00F472E2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31ACA" w:rsidRDefault="00A24B58" w:rsidP="00A31ACA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6C2225" w:rsidRDefault="00147210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B58">
        <w:rPr>
          <w:sz w:val="28"/>
          <w:szCs w:val="28"/>
        </w:rPr>
        <w:t xml:space="preserve">1. </w:t>
      </w:r>
      <w:r w:rsidR="00816AD7">
        <w:rPr>
          <w:sz w:val="28"/>
          <w:szCs w:val="28"/>
        </w:rPr>
        <w:t>Материалы проверки направить в прокуратуру Баяндаевского района.</w:t>
      </w: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47210" w:rsidRDefault="00147210" w:rsidP="00147210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210">
        <w:rPr>
          <w:sz w:val="28"/>
          <w:szCs w:val="28"/>
        </w:rPr>
        <w:t>еречень законов и иных нормативных правовых актов, исполнение которых проверено в ходе контрольного мероприятия</w:t>
      </w:r>
      <w:r>
        <w:rPr>
          <w:sz w:val="28"/>
          <w:szCs w:val="28"/>
        </w:rPr>
        <w:t>:</w:t>
      </w:r>
    </w:p>
    <w:p w:rsidR="00412D5B" w:rsidRPr="005E200D" w:rsidRDefault="00412D5B" w:rsidP="00412D5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закон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5929" w:rsidRDefault="00BD5929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47210" w:rsidRPr="005E200D">
        <w:rPr>
          <w:sz w:val="28"/>
          <w:szCs w:val="28"/>
        </w:rPr>
        <w:t xml:space="preserve"> Правительства Иркутской области от 14.05.2013 N 186-пп  утвержден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</w:t>
      </w:r>
      <w:r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DA" w:rsidRDefault="008305DA" w:rsidP="000D290A">
      <w:pPr>
        <w:spacing w:after="0" w:line="240" w:lineRule="auto"/>
      </w:pPr>
      <w:r>
        <w:separator/>
      </w:r>
    </w:p>
  </w:endnote>
  <w:endnote w:type="continuationSeparator" w:id="1">
    <w:p w:rsidR="008305DA" w:rsidRDefault="008305DA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4F0CF2">
        <w:pPr>
          <w:pStyle w:val="aa"/>
          <w:jc w:val="right"/>
        </w:pPr>
        <w:fldSimple w:instr=" PAGE   \* MERGEFORMAT ">
          <w:r w:rsidR="00F472E2">
            <w:rPr>
              <w:noProof/>
            </w:rPr>
            <w:t>3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DA" w:rsidRDefault="008305DA" w:rsidP="000D290A">
      <w:pPr>
        <w:spacing w:after="0" w:line="240" w:lineRule="auto"/>
      </w:pPr>
      <w:r>
        <w:separator/>
      </w:r>
    </w:p>
  </w:footnote>
  <w:footnote w:type="continuationSeparator" w:id="1">
    <w:p w:rsidR="008305DA" w:rsidRDefault="008305DA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26430"/>
    <w:rsid w:val="0003573D"/>
    <w:rsid w:val="0004162B"/>
    <w:rsid w:val="00054B21"/>
    <w:rsid w:val="00067F5D"/>
    <w:rsid w:val="00094D79"/>
    <w:rsid w:val="000A531A"/>
    <w:rsid w:val="000B4B28"/>
    <w:rsid w:val="000C174C"/>
    <w:rsid w:val="000D290A"/>
    <w:rsid w:val="000F6BF9"/>
    <w:rsid w:val="00103780"/>
    <w:rsid w:val="00147210"/>
    <w:rsid w:val="00172E8B"/>
    <w:rsid w:val="0018279F"/>
    <w:rsid w:val="00192D3B"/>
    <w:rsid w:val="001E4619"/>
    <w:rsid w:val="00212594"/>
    <w:rsid w:val="002171C5"/>
    <w:rsid w:val="00241130"/>
    <w:rsid w:val="00246117"/>
    <w:rsid w:val="0027255F"/>
    <w:rsid w:val="002803A8"/>
    <w:rsid w:val="00284261"/>
    <w:rsid w:val="00291C2F"/>
    <w:rsid w:val="002C19E3"/>
    <w:rsid w:val="002C739C"/>
    <w:rsid w:val="002D49CC"/>
    <w:rsid w:val="002F138A"/>
    <w:rsid w:val="00330251"/>
    <w:rsid w:val="00345E33"/>
    <w:rsid w:val="00355C89"/>
    <w:rsid w:val="00373576"/>
    <w:rsid w:val="003914A0"/>
    <w:rsid w:val="00412D5B"/>
    <w:rsid w:val="00416527"/>
    <w:rsid w:val="00425B12"/>
    <w:rsid w:val="00440690"/>
    <w:rsid w:val="00462E58"/>
    <w:rsid w:val="0048215F"/>
    <w:rsid w:val="00483D89"/>
    <w:rsid w:val="00486002"/>
    <w:rsid w:val="004B4559"/>
    <w:rsid w:val="004E1C7A"/>
    <w:rsid w:val="004F0CF2"/>
    <w:rsid w:val="004F128F"/>
    <w:rsid w:val="0051545E"/>
    <w:rsid w:val="005314A0"/>
    <w:rsid w:val="00540937"/>
    <w:rsid w:val="00541AE5"/>
    <w:rsid w:val="0055017F"/>
    <w:rsid w:val="00550BB2"/>
    <w:rsid w:val="00562026"/>
    <w:rsid w:val="00572737"/>
    <w:rsid w:val="0057789F"/>
    <w:rsid w:val="005A3998"/>
    <w:rsid w:val="005B0804"/>
    <w:rsid w:val="005D299C"/>
    <w:rsid w:val="005E0FB5"/>
    <w:rsid w:val="00600ABC"/>
    <w:rsid w:val="00613231"/>
    <w:rsid w:val="006143CE"/>
    <w:rsid w:val="00625533"/>
    <w:rsid w:val="00640769"/>
    <w:rsid w:val="0067054F"/>
    <w:rsid w:val="00680239"/>
    <w:rsid w:val="006828F4"/>
    <w:rsid w:val="006B51CC"/>
    <w:rsid w:val="006C0A7D"/>
    <w:rsid w:val="006C2225"/>
    <w:rsid w:val="006C50F5"/>
    <w:rsid w:val="006C5F2F"/>
    <w:rsid w:val="006E5B65"/>
    <w:rsid w:val="006E640A"/>
    <w:rsid w:val="006F0BAF"/>
    <w:rsid w:val="00715DB6"/>
    <w:rsid w:val="007345E6"/>
    <w:rsid w:val="00740AF6"/>
    <w:rsid w:val="00753836"/>
    <w:rsid w:val="00777CC0"/>
    <w:rsid w:val="007A01C3"/>
    <w:rsid w:val="00816AD7"/>
    <w:rsid w:val="00821971"/>
    <w:rsid w:val="008305DA"/>
    <w:rsid w:val="0083792A"/>
    <w:rsid w:val="0084428B"/>
    <w:rsid w:val="008457EC"/>
    <w:rsid w:val="008570F2"/>
    <w:rsid w:val="00867D40"/>
    <w:rsid w:val="0088793B"/>
    <w:rsid w:val="008A6A51"/>
    <w:rsid w:val="008B4E60"/>
    <w:rsid w:val="008D1C47"/>
    <w:rsid w:val="008F119F"/>
    <w:rsid w:val="008F5EA8"/>
    <w:rsid w:val="009156C4"/>
    <w:rsid w:val="0093627B"/>
    <w:rsid w:val="00946869"/>
    <w:rsid w:val="009B0368"/>
    <w:rsid w:val="009C12EC"/>
    <w:rsid w:val="009E2E52"/>
    <w:rsid w:val="009F7275"/>
    <w:rsid w:val="00A24B58"/>
    <w:rsid w:val="00A31ACA"/>
    <w:rsid w:val="00A511E8"/>
    <w:rsid w:val="00A5573B"/>
    <w:rsid w:val="00A64DAE"/>
    <w:rsid w:val="00A80E07"/>
    <w:rsid w:val="00A975C2"/>
    <w:rsid w:val="00AA0E00"/>
    <w:rsid w:val="00AC0813"/>
    <w:rsid w:val="00AD7A7B"/>
    <w:rsid w:val="00AE0D42"/>
    <w:rsid w:val="00AE7A99"/>
    <w:rsid w:val="00B2675D"/>
    <w:rsid w:val="00B30E47"/>
    <w:rsid w:val="00B37E20"/>
    <w:rsid w:val="00B412B5"/>
    <w:rsid w:val="00B7176B"/>
    <w:rsid w:val="00B743F9"/>
    <w:rsid w:val="00B85FCE"/>
    <w:rsid w:val="00BA1D2E"/>
    <w:rsid w:val="00BB0024"/>
    <w:rsid w:val="00BC1ADC"/>
    <w:rsid w:val="00BD5929"/>
    <w:rsid w:val="00BF65D4"/>
    <w:rsid w:val="00C166E9"/>
    <w:rsid w:val="00C325C1"/>
    <w:rsid w:val="00C35B86"/>
    <w:rsid w:val="00C40C33"/>
    <w:rsid w:val="00C417F5"/>
    <w:rsid w:val="00C4469D"/>
    <w:rsid w:val="00C47D8E"/>
    <w:rsid w:val="00C53DE7"/>
    <w:rsid w:val="00C64534"/>
    <w:rsid w:val="00C809D9"/>
    <w:rsid w:val="00C84520"/>
    <w:rsid w:val="00C860E3"/>
    <w:rsid w:val="00CD35F9"/>
    <w:rsid w:val="00CD562F"/>
    <w:rsid w:val="00CD7783"/>
    <w:rsid w:val="00D1083D"/>
    <w:rsid w:val="00D87D63"/>
    <w:rsid w:val="00D95E72"/>
    <w:rsid w:val="00DA55EF"/>
    <w:rsid w:val="00DD0330"/>
    <w:rsid w:val="00DF440B"/>
    <w:rsid w:val="00E169D0"/>
    <w:rsid w:val="00E27360"/>
    <w:rsid w:val="00EB769A"/>
    <w:rsid w:val="00ED1A6C"/>
    <w:rsid w:val="00ED5D8D"/>
    <w:rsid w:val="00EE4F3A"/>
    <w:rsid w:val="00F244BE"/>
    <w:rsid w:val="00F33FBC"/>
    <w:rsid w:val="00F419A4"/>
    <w:rsid w:val="00F436E9"/>
    <w:rsid w:val="00F4718E"/>
    <w:rsid w:val="00F472E2"/>
    <w:rsid w:val="00F859E2"/>
    <w:rsid w:val="00F87078"/>
    <w:rsid w:val="00FA0321"/>
    <w:rsid w:val="00FD62C5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2014-06-08T05:54:00Z</cp:lastPrinted>
  <dcterms:created xsi:type="dcterms:W3CDTF">2013-09-10T08:35:00Z</dcterms:created>
  <dcterms:modified xsi:type="dcterms:W3CDTF">2014-10-16T05:58:00Z</dcterms:modified>
</cp:coreProperties>
</file>